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C24D50" w:rsidRPr="003E0712" w:rsidRDefault="00C24D50" w:rsidP="00C24D50">
      <w:pPr>
        <w:jc w:val="center"/>
        <w:rPr>
          <w:b/>
          <w:bCs/>
          <w:sz w:val="32"/>
          <w:szCs w:val="32"/>
        </w:rPr>
      </w:pPr>
      <w:r w:rsidRPr="003E0712">
        <w:rPr>
          <w:b/>
          <w:bCs/>
          <w:sz w:val="32"/>
          <w:szCs w:val="32"/>
        </w:rPr>
        <w:t>Terza settimana</w:t>
      </w:r>
    </w:p>
    <w:p w:rsidR="00C24D50" w:rsidRPr="003E0712" w:rsidRDefault="00C24D50" w:rsidP="00C24D50">
      <w:pPr>
        <w:jc w:val="center"/>
        <w:rPr>
          <w:b/>
          <w:bCs/>
          <w:sz w:val="32"/>
          <w:szCs w:val="32"/>
        </w:rPr>
      </w:pPr>
      <w:r w:rsidRPr="003E0712">
        <w:rPr>
          <w:b/>
          <w:bCs/>
          <w:sz w:val="32"/>
          <w:szCs w:val="32"/>
        </w:rPr>
        <w:t>(Lc 7, 18-28</w:t>
      </w:r>
      <w:r w:rsidR="00AD438C">
        <w:rPr>
          <w:b/>
          <w:bCs/>
          <w:sz w:val="32"/>
          <w:szCs w:val="32"/>
        </w:rPr>
        <w:t>)</w:t>
      </w:r>
    </w:p>
    <w:p w:rsidR="00C24D50" w:rsidRPr="003E0712" w:rsidRDefault="00C24D50" w:rsidP="00C24D50">
      <w:pPr>
        <w:rPr>
          <w:b/>
          <w:bCs/>
        </w:rPr>
      </w:pPr>
    </w:p>
    <w:p w:rsidR="00C24D50" w:rsidRDefault="00C24D50" w:rsidP="00C24D50">
      <w:pPr>
        <w:ind w:firstLine="708"/>
      </w:pPr>
      <w:r w:rsidRPr="003E0712">
        <w:rPr>
          <w:noProof/>
        </w:rPr>
        <w:drawing>
          <wp:inline distT="0" distB="0" distL="0" distR="0" wp14:anchorId="45EC5BE7" wp14:editId="178E864F">
            <wp:extent cx="4727738" cy="6685935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54903" cy="6724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D50" w:rsidRPr="00A32964" w:rsidRDefault="00C24D50" w:rsidP="00C24D50">
      <w:pPr>
        <w:ind w:firstLine="708"/>
        <w:jc w:val="center"/>
        <w:rPr>
          <w:b/>
          <w:bCs/>
          <w:sz w:val="44"/>
          <w:szCs w:val="44"/>
        </w:rPr>
      </w:pPr>
      <w:r w:rsidRPr="00A32964">
        <w:rPr>
          <w:b/>
          <w:bCs/>
          <w:sz w:val="44"/>
          <w:szCs w:val="44"/>
        </w:rPr>
        <w:t>GESÙ GUARISCE GLI AMMALATI</w:t>
      </w:r>
    </w:p>
    <w:p w:rsidR="00C34C7E" w:rsidRDefault="00C34C7E" w:rsidP="00C24D50">
      <w:pPr>
        <w:rPr>
          <w:b/>
          <w:bCs/>
          <w:sz w:val="28"/>
          <w:szCs w:val="28"/>
        </w:rPr>
      </w:pPr>
    </w:p>
    <w:p w:rsidR="00C34C7E" w:rsidRPr="00C34C7E" w:rsidRDefault="00C03E1A" w:rsidP="00C24D50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G</w:t>
      </w:r>
      <w:r w:rsidR="00C24D50" w:rsidRPr="00C34C7E">
        <w:rPr>
          <w:b/>
          <w:bCs/>
          <w:sz w:val="28"/>
          <w:szCs w:val="28"/>
        </w:rPr>
        <w:t>esto</w:t>
      </w:r>
      <w:r w:rsidR="00C34C7E" w:rsidRPr="00C34C7E">
        <w:rPr>
          <w:b/>
          <w:bCs/>
          <w:sz w:val="28"/>
          <w:szCs w:val="28"/>
        </w:rPr>
        <w:t xml:space="preserve"> dopo il Vangelo</w:t>
      </w:r>
      <w:r w:rsidR="00C24D50" w:rsidRPr="00C34C7E">
        <w:rPr>
          <w:b/>
          <w:bCs/>
          <w:sz w:val="28"/>
          <w:szCs w:val="28"/>
        </w:rPr>
        <w:t>.</w:t>
      </w:r>
    </w:p>
    <w:p w:rsidR="00C051F9" w:rsidRPr="00C24D50" w:rsidRDefault="00C34C7E" w:rsidP="00C24D50">
      <w:pPr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I</w:t>
      </w:r>
      <w:r w:rsidR="00C24D50" w:rsidRPr="00A32964">
        <w:rPr>
          <w:color w:val="000000" w:themeColor="text1"/>
          <w:sz w:val="28"/>
          <w:szCs w:val="28"/>
        </w:rPr>
        <w:t xml:space="preserve"> famigliari si accarezzano e/o si baciano a turno, soffermandosi soprattutto su quelle parti dei loro corpi che soffrono (Esempi: i genitori tolgono delicatamente gli occhiali al figlio e gli baciano gli occhi; i nipotini accarezzano le gambe doloranti dei nonni e così via). </w:t>
      </w:r>
    </w:p>
    <w:sectPr w:rsidR="00C051F9" w:rsidRPr="00C24D50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5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4D50"/>
    <w:rsid w:val="00AD438C"/>
    <w:rsid w:val="00C03E1A"/>
    <w:rsid w:val="00C051F9"/>
    <w:rsid w:val="00C24D50"/>
    <w:rsid w:val="00C34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73D9574"/>
  <w15:chartTrackingRefBased/>
  <w15:docId w15:val="{D1856689-F9CF-FB4D-A1FF-2D763657E7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C24D50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54</Words>
  <Characters>308</Characters>
  <Application>Microsoft Office Word</Application>
  <DocSecurity>0</DocSecurity>
  <Lines>2</Lines>
  <Paragraphs>1</Paragraphs>
  <ScaleCrop>false</ScaleCrop>
  <Company/>
  <LinksUpToDate>false</LinksUpToDate>
  <CharactersWithSpaces>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Mariarosa Tettamanti</dc:creator>
  <cp:keywords/>
  <dc:description/>
  <cp:lastModifiedBy>Mariarosa Tettamanti</cp:lastModifiedBy>
  <cp:revision>4</cp:revision>
  <dcterms:created xsi:type="dcterms:W3CDTF">2021-10-15T12:19:00Z</dcterms:created>
  <dcterms:modified xsi:type="dcterms:W3CDTF">2021-10-26T19:05:00Z</dcterms:modified>
</cp:coreProperties>
</file>